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五险一金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”合并申报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操作说明</w:t>
      </w:r>
    </w:p>
    <w:p/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1.选择五险一金基数采集信息申报，点击【立即办理】进入</w:t>
      </w:r>
    </w:p>
    <w:p>
      <w:r>
        <w:drawing>
          <wp:inline distT="0" distB="0" distL="0" distR="0">
            <wp:extent cx="5274310" cy="257048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2.查看系统提示</w:t>
      </w:r>
    </w:p>
    <w:p>
      <w:r>
        <w:drawing>
          <wp:inline distT="0" distB="0" distL="0" distR="0">
            <wp:extent cx="5274310" cy="247713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3.选择【零星业务申报】</w:t>
      </w:r>
    </w:p>
    <w:p>
      <w:r>
        <w:drawing>
          <wp:inline distT="0" distB="0" distL="0" distR="0">
            <wp:extent cx="5274310" cy="243776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4.输入职工姓名、身份证号后点击【查询】</w:t>
      </w:r>
    </w:p>
    <w:p>
      <w:r>
        <w:drawing>
          <wp:inline distT="0" distB="0" distL="0" distR="0">
            <wp:extent cx="5274310" cy="249428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5.选择单位与个人缴存比例后，查看系统提示</w:t>
      </w:r>
    </w:p>
    <w:p>
      <w:r>
        <w:drawing>
          <wp:inline distT="0" distB="0" distL="0" distR="0">
            <wp:extent cx="5274310" cy="195135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6.填写相关信息后点击【提交申报】</w:t>
      </w:r>
    </w:p>
    <w:p>
      <w:r>
        <w:drawing>
          <wp:inline distT="0" distB="0" distL="0" distR="0">
            <wp:extent cx="5274310" cy="187769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7.查看业务反馈结果</w:t>
      </w:r>
    </w:p>
    <w:p>
      <w:r>
        <w:drawing>
          <wp:inline distT="0" distB="0" distL="0" distR="0">
            <wp:extent cx="5274310" cy="189801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8.选择【批量业务申报】</w:t>
      </w:r>
    </w:p>
    <w:p>
      <w:r>
        <w:drawing>
          <wp:inline distT="0" distB="0" distL="0" distR="0">
            <wp:extent cx="5274310" cy="163893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9.第一步选择申报人员类别后点击【导出Excel文件】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第二步在本地计算机编辑填写申报人员需申报工资项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第三步将编辑好的Excel文件导入至系统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96786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10.查看结果</w:t>
      </w:r>
    </w:p>
    <w:p>
      <w:r>
        <w:drawing>
          <wp:inline distT="0" distB="0" distL="0" distR="0">
            <wp:extent cx="5274310" cy="1715770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11.点击【提交】</w:t>
      </w:r>
    </w:p>
    <w:p>
      <w:r>
        <w:drawing>
          <wp:inline distT="0" distB="0" distL="0" distR="0">
            <wp:extent cx="5274310" cy="369633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12.查看业务反馈结果</w:t>
      </w:r>
    </w:p>
    <w:p>
      <w:r>
        <w:drawing>
          <wp:inline distT="0" distB="0" distL="0" distR="0">
            <wp:extent cx="5274310" cy="193992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13.选择五险一金基数采集信息申报状态查询，点击【立即查询】进入</w:t>
      </w:r>
    </w:p>
    <w:p>
      <w:r>
        <w:drawing>
          <wp:inline distT="0" distB="0" distL="0" distR="0">
            <wp:extent cx="5274310" cy="190944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14.查看申报结果</w:t>
      </w:r>
    </w:p>
    <w:p>
      <w:r>
        <w:drawing>
          <wp:inline distT="0" distB="0" distL="0" distR="0">
            <wp:extent cx="5274310" cy="243014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01" w:right="1474" w:bottom="113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40"/>
    <w:rsid w:val="005A4840"/>
    <w:rsid w:val="00751C11"/>
    <w:rsid w:val="0094508A"/>
    <w:rsid w:val="00B07054"/>
    <w:rsid w:val="00F22AAC"/>
    <w:rsid w:val="00F6305C"/>
    <w:rsid w:val="63E857CC"/>
    <w:rsid w:val="BBF61B8D"/>
    <w:rsid w:val="BF8D929F"/>
    <w:rsid w:val="F6FCC039"/>
    <w:rsid w:val="FCEED52D"/>
    <w:rsid w:val="FEF950DF"/>
    <w:rsid w:val="FF27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252</Words>
  <Characters>279</Characters>
  <Lines>2</Lines>
  <Paragraphs>1</Paragraphs>
  <TotalTime>2</TotalTime>
  <ScaleCrop>false</ScaleCrop>
  <LinksUpToDate>false</LinksUpToDate>
  <CharactersWithSpaces>283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2020-06-09T10:50:00Z</dcterms:created>
  <dc:creator>LCL</dc:creator>
  <cp:lastModifiedBy>lenovo</cp:lastModifiedBy>
  <dcterms:modified xsi:type="dcterms:W3CDTF">2023-06-05T09:11:44Z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DA419C87DAD9420CBF372A19A6B080C1</vt:lpwstr>
  </property>
</Properties>
</file>